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BE854" w14:textId="77777777" w:rsidR="00520ABF" w:rsidRPr="00520ABF" w:rsidRDefault="00520ABF" w:rsidP="00520AB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20ABF">
        <w:rPr>
          <w:rFonts w:ascii="Times New Roman" w:eastAsia="Calibri" w:hAnsi="Times New Roman" w:cs="Times New Roman"/>
          <w:sz w:val="28"/>
          <w:szCs w:val="28"/>
          <w:lang w:val="kk-KZ"/>
        </w:rPr>
        <w:t>Әл – ФАРАБИ АТЫНДАҒЫ ҚАЗАҚ ҰЛТТЫҚ УНИВЕРСИТЕТІ</w:t>
      </w:r>
    </w:p>
    <w:p w14:paraId="4E1CCBC3" w14:textId="77777777" w:rsidR="00520ABF" w:rsidRPr="00520ABF" w:rsidRDefault="00520ABF" w:rsidP="00520AB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20ABF">
        <w:rPr>
          <w:rFonts w:ascii="Times New Roman" w:eastAsia="Calibri" w:hAnsi="Times New Roman" w:cs="Times New Roman"/>
          <w:sz w:val="28"/>
          <w:szCs w:val="28"/>
          <w:lang w:val="kk-KZ"/>
        </w:rPr>
        <w:t>ФИЛОСОФИЯ ЖӘНЕ САЯСАТТАНУ ФАКУЛЬТЕТІ</w:t>
      </w:r>
    </w:p>
    <w:p w14:paraId="41C1CB63" w14:textId="77777777" w:rsidR="00520ABF" w:rsidRPr="00520ABF" w:rsidRDefault="00520ABF" w:rsidP="00520ABF">
      <w:pPr>
        <w:keepNext/>
        <w:keepLines/>
        <w:spacing w:after="200" w:line="240" w:lineRule="auto"/>
        <w:jc w:val="center"/>
        <w:outlineLvl w:val="0"/>
        <w:rPr>
          <w:rFonts w:ascii="Times New Roman" w:eastAsia="Calibri" w:hAnsi="Times New Roman" w:cs="Times New Roman"/>
          <w:bCs/>
          <w:caps/>
          <w:sz w:val="28"/>
          <w:szCs w:val="28"/>
          <w:lang w:val="kk-KZ"/>
        </w:rPr>
      </w:pPr>
      <w:r w:rsidRPr="00520ABF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ПЕДАГОГИКА ЖӘНЕ БІЛІМ БЕРУ МЕНЕДЖМЕНТІ </w:t>
      </w:r>
      <w:r w:rsidRPr="00520ABF">
        <w:rPr>
          <w:rFonts w:ascii="Times New Roman" w:eastAsia="Calibri" w:hAnsi="Times New Roman" w:cs="Times New Roman"/>
          <w:sz w:val="28"/>
          <w:szCs w:val="28"/>
          <w:lang w:val="kk-KZ"/>
        </w:rPr>
        <w:t>КАФЕДРАСЫ</w:t>
      </w:r>
    </w:p>
    <w:p w14:paraId="42A45CBF" w14:textId="77777777" w:rsidR="00520ABF" w:rsidRDefault="00520ABF" w:rsidP="00520AB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14:paraId="3686E5AD" w14:textId="77777777" w:rsidR="000D2B8F" w:rsidRDefault="000D2B8F" w:rsidP="00520AB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14:paraId="7025F2F7" w14:textId="77777777" w:rsidR="000D2B8F" w:rsidRDefault="000D2B8F" w:rsidP="00520AB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14:paraId="7AE6D4C1" w14:textId="77777777" w:rsidR="000D2B8F" w:rsidRPr="000D2B8F" w:rsidRDefault="000D2B8F" w:rsidP="000D2B8F">
      <w:pPr>
        <w:spacing w:after="0" w:line="240" w:lineRule="auto"/>
        <w:jc w:val="right"/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</w:pPr>
      <w:r w:rsidRPr="000D2B8F"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  <w:t xml:space="preserve">БЕКІТІЛДІ:  </w:t>
      </w:r>
    </w:p>
    <w:p w14:paraId="047CE707" w14:textId="77777777" w:rsidR="000D2B8F" w:rsidRDefault="000D2B8F" w:rsidP="000D2B8F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14:paraId="46B7B535" w14:textId="77777777" w:rsidR="000D2B8F" w:rsidRDefault="000D2B8F" w:rsidP="00520AB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14:paraId="10AF9EE7" w14:textId="77777777" w:rsidR="000D2B8F" w:rsidRPr="00520ABF" w:rsidRDefault="000D2B8F" w:rsidP="00520AB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14:paraId="3C6FC5EE" w14:textId="77777777" w:rsidR="00520ABF" w:rsidRPr="00520ABF" w:rsidRDefault="00520ABF" w:rsidP="00520ABF">
      <w:pPr>
        <w:spacing w:after="0" w:line="240" w:lineRule="auto"/>
        <w:jc w:val="right"/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</w:pPr>
    </w:p>
    <w:p w14:paraId="27091647" w14:textId="77777777" w:rsidR="00520ABF" w:rsidRPr="00520ABF" w:rsidRDefault="00520ABF" w:rsidP="00520ABF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</w:pPr>
    </w:p>
    <w:p w14:paraId="22A85AF7" w14:textId="77777777" w:rsidR="00520ABF" w:rsidRPr="00520ABF" w:rsidRDefault="00520ABF" w:rsidP="00520ABF">
      <w:pPr>
        <w:keepNext/>
        <w:keepLines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FB67FE9" w14:textId="77777777" w:rsidR="00520ABF" w:rsidRPr="00520ABF" w:rsidRDefault="00520ABF" w:rsidP="00520ABF">
      <w:pPr>
        <w:keepNext/>
        <w:keepLines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755E0BE" w14:textId="77777777" w:rsidR="00520ABF" w:rsidRPr="00520ABF" w:rsidRDefault="00520ABF" w:rsidP="00520ABF">
      <w:pPr>
        <w:keepNext/>
        <w:keepLines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49B9D5D" w14:textId="14F62108" w:rsidR="00520ABF" w:rsidRPr="00520ABF" w:rsidRDefault="00520ABF" w:rsidP="00520ABF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20ABF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="00B672FD">
        <w:rPr>
          <w:rFonts w:ascii="Times New Roman" w:hAnsi="Times New Roman" w:cs="Times New Roman"/>
          <w:b/>
          <w:sz w:val="28"/>
          <w:szCs w:val="28"/>
          <w:lang w:val="kk-KZ"/>
        </w:rPr>
        <w:t>Әлеуметтік педагогтың диагностикалық қызметі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 </w:t>
      </w:r>
      <w:r w:rsidRPr="00520AB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ПӘНІНЕН  </w:t>
      </w:r>
      <w:r w:rsidRPr="00520AB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 xml:space="preserve">ҚОРЫТЫНДЫ   ЕМТИХАН </w:t>
      </w:r>
      <w:r w:rsidRPr="00520AB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14:paraId="60F09F12" w14:textId="77777777" w:rsidR="00520ABF" w:rsidRPr="00520ABF" w:rsidRDefault="00520ABF" w:rsidP="00520ABF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</w:pPr>
    </w:p>
    <w:p w14:paraId="0A136EC7" w14:textId="77777777" w:rsidR="00520ABF" w:rsidRPr="00520ABF" w:rsidRDefault="00520ABF" w:rsidP="00520ABF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268D77B9" w14:textId="77777777" w:rsidR="00520ABF" w:rsidRPr="00520ABF" w:rsidRDefault="00520ABF" w:rsidP="00520ABF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1C36CD39" w14:textId="77777777" w:rsidR="00520ABF" w:rsidRPr="00520ABF" w:rsidRDefault="00520ABF" w:rsidP="00520ABF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20AB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КРЕДИТ САНЫ - 3</w:t>
      </w:r>
    </w:p>
    <w:p w14:paraId="7D6BD573" w14:textId="4C266E79" w:rsidR="00520ABF" w:rsidRPr="00B672FD" w:rsidRDefault="00520ABF" w:rsidP="00520ABF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20AB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КУРС -</w:t>
      </w:r>
      <w:r w:rsidR="00B672FD">
        <w:rPr>
          <w:rFonts w:ascii="Times New Roman" w:eastAsia="Calibri" w:hAnsi="Times New Roman" w:cs="Times New Roman"/>
          <w:b/>
          <w:sz w:val="28"/>
          <w:szCs w:val="28"/>
        </w:rPr>
        <w:t>2</w:t>
      </w:r>
    </w:p>
    <w:p w14:paraId="2CE8A380" w14:textId="77777777" w:rsidR="00520ABF" w:rsidRPr="00520ABF" w:rsidRDefault="00520ABF" w:rsidP="00520ABF">
      <w:pPr>
        <w:keepNext/>
        <w:keepLines/>
        <w:spacing w:after="20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73D52FC0" w14:textId="77777777" w:rsidR="00520ABF" w:rsidRPr="00520ABF" w:rsidRDefault="00520ABF" w:rsidP="00520ABF">
      <w:pPr>
        <w:keepNext/>
        <w:keepLines/>
        <w:spacing w:after="20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5495D92D" w14:textId="77777777" w:rsidR="000D2B8F" w:rsidRDefault="000D2B8F" w:rsidP="00520ABF">
      <w:pPr>
        <w:keepNext/>
        <w:keepLines/>
        <w:spacing w:after="20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13B97A14" w14:textId="77777777" w:rsidR="000D2B8F" w:rsidRDefault="000D2B8F" w:rsidP="00520ABF">
      <w:pPr>
        <w:keepNext/>
        <w:keepLines/>
        <w:spacing w:after="20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4D8D05DD" w14:textId="77777777" w:rsidR="00520ABF" w:rsidRPr="00520ABF" w:rsidRDefault="00520ABF" w:rsidP="00520ABF">
      <w:pPr>
        <w:keepNext/>
        <w:keepLines/>
        <w:spacing w:after="20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3626DCC2" w14:textId="77777777" w:rsidR="00520ABF" w:rsidRPr="00520ABF" w:rsidRDefault="00520ABF" w:rsidP="00520ABF">
      <w:pPr>
        <w:keepNext/>
        <w:keepLines/>
        <w:spacing w:after="20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  <w:lang w:val="kk-KZ"/>
        </w:rPr>
      </w:pPr>
    </w:p>
    <w:p w14:paraId="0BEFC06B" w14:textId="77777777" w:rsidR="00B87CDC" w:rsidRPr="00520ABF" w:rsidRDefault="00B87CDC" w:rsidP="00520ABF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7B5765B" w14:textId="6BC3C3B6" w:rsidR="00520ABF" w:rsidRPr="00520ABF" w:rsidRDefault="001F0B3F" w:rsidP="00520ABF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АЛМАТЫ -202</w:t>
      </w:r>
      <w:r w:rsidR="00451A4E">
        <w:rPr>
          <w:rFonts w:ascii="Times New Roman" w:eastAsia="Calibri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-2</w:t>
      </w:r>
      <w:r w:rsidR="00451A4E">
        <w:rPr>
          <w:rFonts w:ascii="Times New Roman" w:eastAsia="Calibri" w:hAnsi="Times New Roman" w:cs="Times New Roman"/>
          <w:b/>
          <w:sz w:val="28"/>
          <w:szCs w:val="28"/>
          <w:lang w:val="kk-KZ"/>
        </w:rPr>
        <w:t>025</w:t>
      </w:r>
    </w:p>
    <w:p w14:paraId="578A3E59" w14:textId="77777777" w:rsidR="00520ABF" w:rsidRDefault="00520ABF" w:rsidP="00520ABF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D86CC7F" w14:textId="77777777" w:rsidR="001F0B3F" w:rsidRDefault="001F0B3F" w:rsidP="00520ABF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760211D" w14:textId="77777777" w:rsidR="001F0B3F" w:rsidRDefault="001F0B3F" w:rsidP="00520ABF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DE354D6" w14:textId="77777777" w:rsidR="001F0B3F" w:rsidRPr="00520ABF" w:rsidRDefault="001F0B3F" w:rsidP="00520ABF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53A86E2" w14:textId="77777777" w:rsidR="000D2B8F" w:rsidRPr="000D2B8F" w:rsidRDefault="000D2B8F" w:rsidP="000D2B8F">
      <w:pPr>
        <w:spacing w:after="20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B8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Пән бойынша қорытынды емтихан бағдарламасын дайындаған  </w:t>
      </w:r>
    </w:p>
    <w:p w14:paraId="715570BA" w14:textId="05861835" w:rsidR="000D2B8F" w:rsidRPr="000D2B8F" w:rsidRDefault="000D2B8F" w:rsidP="000D2B8F">
      <w:pPr>
        <w:spacing w:after="20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B8F">
        <w:rPr>
          <w:rFonts w:ascii="Times New Roman" w:hAnsi="Times New Roman" w:cs="Times New Roman"/>
          <w:sz w:val="28"/>
          <w:szCs w:val="28"/>
          <w:lang w:val="kk-KZ"/>
        </w:rPr>
        <w:t xml:space="preserve">Педагогика және білім беру менеджменті кафедрасының </w:t>
      </w:r>
      <w:r w:rsidR="00451A4E">
        <w:rPr>
          <w:rFonts w:ascii="Times New Roman" w:hAnsi="Times New Roman" w:cs="Times New Roman"/>
          <w:sz w:val="28"/>
          <w:szCs w:val="28"/>
          <w:lang w:val="kk-KZ"/>
        </w:rPr>
        <w:t>доценті</w:t>
      </w:r>
      <w:r w:rsidRPr="000D2B8F">
        <w:rPr>
          <w:rFonts w:ascii="Times New Roman" w:hAnsi="Times New Roman" w:cs="Times New Roman"/>
          <w:sz w:val="28"/>
          <w:szCs w:val="28"/>
          <w:lang w:val="kk-KZ"/>
        </w:rPr>
        <w:t xml:space="preserve">, п.ғ.к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Молдасан Қ</w:t>
      </w:r>
      <w:r w:rsidRPr="000D2B8F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Ш</w:t>
      </w:r>
      <w:r w:rsidRPr="000D2B8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75D28D99" w14:textId="77777777" w:rsidR="000D2B8F" w:rsidRDefault="000D2B8F" w:rsidP="00B87CDC">
      <w:pPr>
        <w:spacing w:after="20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98F1481" w14:textId="77777777" w:rsidR="000D2B8F" w:rsidRDefault="000D2B8F" w:rsidP="00B87CDC">
      <w:pPr>
        <w:spacing w:after="20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D78729B" w14:textId="77777777" w:rsidR="000D2B8F" w:rsidRDefault="000D2B8F" w:rsidP="00B87CDC">
      <w:pPr>
        <w:spacing w:after="20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0D198AB" w14:textId="77777777" w:rsidR="00B87CDC" w:rsidRPr="00B87CDC" w:rsidRDefault="00B87CDC" w:rsidP="00B87CDC">
      <w:pPr>
        <w:spacing w:after="20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3DADBB2" w14:textId="77777777" w:rsidR="00B87CDC" w:rsidRPr="00B87CDC" w:rsidRDefault="00B87CDC" w:rsidP="00B87CDC">
      <w:pPr>
        <w:spacing w:after="20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E2B1401" w14:textId="77777777" w:rsidR="00B87CDC" w:rsidRPr="00B87CDC" w:rsidRDefault="00B87CDC" w:rsidP="00B87CDC">
      <w:pPr>
        <w:spacing w:after="20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5AB4A20" w14:textId="77777777" w:rsidR="00B87CDC" w:rsidRPr="00B87CDC" w:rsidRDefault="00B87CDC" w:rsidP="00B87CDC">
      <w:pPr>
        <w:spacing w:after="20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7476680" w14:textId="77777777" w:rsidR="00B87CDC" w:rsidRPr="00B87CDC" w:rsidRDefault="00B87CDC" w:rsidP="00B87CDC">
      <w:pPr>
        <w:spacing w:after="20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933EACF" w14:textId="77777777" w:rsidR="00B87CDC" w:rsidRPr="00B87CDC" w:rsidRDefault="00B87CDC" w:rsidP="00B87CDC">
      <w:pPr>
        <w:spacing w:after="20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7C3C46A" w14:textId="77777777" w:rsidR="00B87CDC" w:rsidRPr="00B87CDC" w:rsidRDefault="00B87CDC" w:rsidP="00B87CDC">
      <w:pPr>
        <w:spacing w:after="20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C52FFB5" w14:textId="77777777" w:rsidR="00B87CDC" w:rsidRPr="00B87CDC" w:rsidRDefault="00B87CDC" w:rsidP="00B87CDC">
      <w:pPr>
        <w:spacing w:after="20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7289D7E" w14:textId="77777777" w:rsidR="00B87CDC" w:rsidRPr="00B87CDC" w:rsidRDefault="00B87CDC" w:rsidP="00B87CDC">
      <w:pPr>
        <w:spacing w:after="20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C2EC357" w14:textId="77777777" w:rsidR="00B87CDC" w:rsidRPr="00B87CDC" w:rsidRDefault="00B87CDC" w:rsidP="00B87CDC">
      <w:pPr>
        <w:spacing w:after="20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908AEE8" w14:textId="77777777" w:rsidR="00B87CDC" w:rsidRPr="00520ABF" w:rsidRDefault="00B87CDC" w:rsidP="00520ABF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D2ACD01" w14:textId="13B2F9BE" w:rsidR="00520ABF" w:rsidRPr="00520ABF" w:rsidRDefault="00520ABF" w:rsidP="00520ABF">
      <w:pPr>
        <w:spacing w:after="20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520ABF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 xml:space="preserve">ҚОРЫТЫНДЫ ЕМТИХАН   </w:t>
      </w:r>
      <w:r w:rsidRPr="00520ABF">
        <w:rPr>
          <w:rFonts w:ascii="Times New Roman" w:eastAsia="Calibri" w:hAnsi="Times New Roman" w:cs="Times New Roman"/>
          <w:sz w:val="28"/>
          <w:szCs w:val="28"/>
          <w:lang w:val="kk-KZ"/>
        </w:rPr>
        <w:t>БАҒДАРЛАМАСЫ</w:t>
      </w:r>
    </w:p>
    <w:p w14:paraId="0E076739" w14:textId="77777777" w:rsidR="00520ABF" w:rsidRPr="00520ABF" w:rsidRDefault="00520ABF" w:rsidP="0052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520ABF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Емтихан </w:t>
      </w:r>
      <w:r w:rsidRPr="00520ABF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–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жазбаша</w:t>
      </w:r>
    </w:p>
    <w:p w14:paraId="4D0FB09A" w14:textId="4A644D08" w:rsidR="00520ABF" w:rsidRPr="00520ABF" w:rsidRDefault="00520ABF" w:rsidP="0052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520ABF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Емтихан форматы</w:t>
      </w:r>
      <w:r w:rsidRPr="00520ABF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-о</w:t>
      </w:r>
      <w:r w:rsidR="00B672FD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ф</w:t>
      </w:r>
      <w:r w:rsidRPr="00520ABF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лайн </w:t>
      </w:r>
    </w:p>
    <w:p w14:paraId="6DF6D4F1" w14:textId="77777777" w:rsidR="00520ABF" w:rsidRPr="00520ABF" w:rsidRDefault="00520ABF" w:rsidP="0052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520ABF"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  <w:t>Univer</w:t>
      </w:r>
      <w:r w:rsidRPr="00520ABF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жүйесінде өткізіледі.</w:t>
      </w:r>
    </w:p>
    <w:p w14:paraId="315408F4" w14:textId="77777777" w:rsidR="00520ABF" w:rsidRDefault="00520ABF" w:rsidP="0052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</w:pPr>
      <w:r w:rsidRPr="00520ABF"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  <w:t>Кредит саны -3</w:t>
      </w:r>
    </w:p>
    <w:p w14:paraId="7FE84597" w14:textId="77777777" w:rsidR="009D40A1" w:rsidRDefault="009D40A1" w:rsidP="0052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</w:pPr>
    </w:p>
    <w:p w14:paraId="0CC2A09A" w14:textId="77777777" w:rsidR="009D40A1" w:rsidRDefault="009D40A1" w:rsidP="0052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</w:pPr>
    </w:p>
    <w:p w14:paraId="2197F968" w14:textId="77777777" w:rsidR="009D40A1" w:rsidRPr="008E51C6" w:rsidRDefault="009D40A1" w:rsidP="009D40A1">
      <w:pPr>
        <w:spacing w:after="200" w:line="276" w:lineRule="auto"/>
        <w:rPr>
          <w:sz w:val="28"/>
          <w:szCs w:val="28"/>
          <w:lang w:val="kk-KZ"/>
        </w:rPr>
      </w:pPr>
      <w:r w:rsidRPr="008E51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Қорытынды емтихан жазбаша түрде жүргізіледі. Тақырыптардың мазмұны барлық оқылған дәрістер, семинар сабағы, магистранттардың өздік жұмыстары (МӨЖ) бойынша  қамтылған.</w:t>
      </w:r>
    </w:p>
    <w:p w14:paraId="5E47CCDE" w14:textId="77777777" w:rsidR="00520ABF" w:rsidRPr="00520ABF" w:rsidRDefault="00520ABF" w:rsidP="00520AB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ABF">
        <w:rPr>
          <w:rFonts w:ascii="Times New Roman" w:hAnsi="Times New Roman" w:cs="Times New Roman"/>
          <w:sz w:val="28"/>
          <w:szCs w:val="28"/>
          <w:lang w:val="kk-KZ"/>
        </w:rPr>
        <w:t xml:space="preserve">   Қорытынды емтихан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жазбаша </w:t>
      </w:r>
      <w:r w:rsidRPr="00520ABF">
        <w:rPr>
          <w:rFonts w:ascii="Times New Roman" w:hAnsi="Times New Roman" w:cs="Times New Roman"/>
          <w:sz w:val="28"/>
          <w:szCs w:val="28"/>
          <w:lang w:val="kk-KZ"/>
        </w:rPr>
        <w:t xml:space="preserve"> түрде жүргізіледі.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20ABF">
        <w:rPr>
          <w:rFonts w:ascii="Times New Roman" w:hAnsi="Times New Roman" w:cs="Times New Roman"/>
          <w:sz w:val="28"/>
          <w:szCs w:val="28"/>
          <w:lang w:val="kk-KZ"/>
        </w:rPr>
        <w:t>Емтихан сұрақтары пән бойынша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оқытылған дәріс, семинар және М</w:t>
      </w:r>
      <w:r w:rsidRPr="00520ABF">
        <w:rPr>
          <w:rFonts w:ascii="Times New Roman" w:hAnsi="Times New Roman" w:cs="Times New Roman"/>
          <w:sz w:val="28"/>
          <w:szCs w:val="28"/>
          <w:lang w:val="kk-KZ"/>
        </w:rPr>
        <w:t>ӨЖ тапсырмаларының барысында құрастырылады.</w:t>
      </w:r>
      <w:r w:rsidRPr="00520A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D40A1"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  <w:t>Тақырыптық мазмұндар барлық</w:t>
      </w:r>
      <w:r w:rsidR="003B2362"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  <w:t xml:space="preserve"> жұмыстарды қ</w:t>
      </w:r>
      <w:r w:rsidRPr="00520ABF"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  <w:t>а</w:t>
      </w:r>
      <w:r w:rsidRPr="00520ABF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м</w:t>
      </w:r>
      <w:r w:rsidRPr="00520ABF">
        <w:rPr>
          <w:rFonts w:ascii="Times New Roman" w:eastAsiaTheme="minorEastAsia" w:hAnsi="Times New Roman" w:cs="Times New Roman"/>
          <w:bCs/>
          <w:sz w:val="28"/>
          <w:szCs w:val="28"/>
          <w:lang w:val="kk-KZ"/>
        </w:rPr>
        <w:t>тиды</w:t>
      </w:r>
      <w:r w:rsidRPr="00520ABF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.</w:t>
      </w:r>
      <w:r w:rsidRPr="00520ABF">
        <w:rPr>
          <w:rFonts w:ascii="Times New Roman" w:hAnsi="Times New Roman" w:cs="Times New Roman"/>
          <w:sz w:val="28"/>
          <w:szCs w:val="28"/>
          <w:lang w:val="kk-KZ"/>
        </w:rPr>
        <w:t xml:space="preserve"> Әр билет үш блокқа бөлінген сұрақтардан тұрады. </w:t>
      </w:r>
    </w:p>
    <w:p w14:paraId="038B426F" w14:textId="77777777" w:rsidR="00520ABF" w:rsidRPr="00520ABF" w:rsidRDefault="00520ABF" w:rsidP="00520AB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ABF">
        <w:rPr>
          <w:rFonts w:ascii="Times New Roman" w:hAnsi="Times New Roman" w:cs="Times New Roman"/>
          <w:sz w:val="28"/>
          <w:szCs w:val="28"/>
          <w:lang w:val="kk-KZ"/>
        </w:rPr>
        <w:tab/>
        <w:t xml:space="preserve">Бірінші блокқа оқыту объектісін білу мен түсінуді бағалайтын </w:t>
      </w:r>
      <w:r w:rsidR="000D2B8F">
        <w:rPr>
          <w:rFonts w:ascii="Times New Roman" w:hAnsi="Times New Roman" w:cs="Times New Roman"/>
          <w:sz w:val="28"/>
          <w:szCs w:val="28"/>
          <w:lang w:val="kk-KZ"/>
        </w:rPr>
        <w:t xml:space="preserve"> функционалдық </w:t>
      </w:r>
      <w:r w:rsidRPr="00520ABF">
        <w:rPr>
          <w:rFonts w:ascii="Times New Roman" w:hAnsi="Times New Roman" w:cs="Times New Roman"/>
          <w:sz w:val="28"/>
          <w:szCs w:val="28"/>
          <w:lang w:val="kk-KZ"/>
        </w:rPr>
        <w:t>құзыреттілік</w:t>
      </w:r>
      <w:r w:rsidR="001A1BC8">
        <w:rPr>
          <w:rFonts w:ascii="Times New Roman" w:hAnsi="Times New Roman" w:cs="Times New Roman"/>
          <w:sz w:val="28"/>
          <w:szCs w:val="28"/>
          <w:lang w:val="kk-KZ"/>
        </w:rPr>
        <w:t>ті анықтайтын  сұрақтар</w:t>
      </w:r>
      <w:r w:rsidRPr="00520ABF">
        <w:rPr>
          <w:rFonts w:ascii="Times New Roman" w:hAnsi="Times New Roman" w:cs="Times New Roman"/>
          <w:sz w:val="28"/>
          <w:szCs w:val="28"/>
          <w:lang w:val="kk-KZ"/>
        </w:rPr>
        <w:t xml:space="preserve"> енеді. Бұл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магистранттардың </w:t>
      </w:r>
      <w:r w:rsidRPr="00520ABF">
        <w:rPr>
          <w:rFonts w:ascii="Times New Roman" w:hAnsi="Times New Roman" w:cs="Times New Roman"/>
          <w:sz w:val="28"/>
          <w:szCs w:val="28"/>
          <w:lang w:val="kk-KZ"/>
        </w:rPr>
        <w:t>оқыту айм</w:t>
      </w:r>
      <w:r w:rsidR="003B2362">
        <w:rPr>
          <w:rFonts w:ascii="Times New Roman" w:hAnsi="Times New Roman" w:cs="Times New Roman"/>
          <w:sz w:val="28"/>
          <w:szCs w:val="28"/>
          <w:lang w:val="kk-KZ"/>
        </w:rPr>
        <w:t>ағындағы  пәннің білім мазмұнын</w:t>
      </w:r>
      <w:r w:rsidRPr="00520ABF">
        <w:rPr>
          <w:rFonts w:ascii="Times New Roman" w:hAnsi="Times New Roman" w:cs="Times New Roman"/>
          <w:sz w:val="28"/>
          <w:szCs w:val="28"/>
          <w:lang w:val="kk-KZ"/>
        </w:rPr>
        <w:t xml:space="preserve"> түсіну</w:t>
      </w:r>
      <w:r w:rsidR="003B2362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520ABF">
        <w:rPr>
          <w:rFonts w:ascii="Times New Roman" w:hAnsi="Times New Roman" w:cs="Times New Roman"/>
          <w:sz w:val="28"/>
          <w:szCs w:val="28"/>
          <w:lang w:val="kk-KZ"/>
        </w:rPr>
        <w:t xml:space="preserve"> мен білімін көрсету қабілетін қамтиды.</w:t>
      </w:r>
    </w:p>
    <w:p w14:paraId="10805160" w14:textId="77777777" w:rsidR="00520ABF" w:rsidRPr="00520ABF" w:rsidRDefault="00520ABF" w:rsidP="00520AB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ABF">
        <w:rPr>
          <w:rFonts w:ascii="Times New Roman" w:hAnsi="Times New Roman" w:cs="Times New Roman"/>
          <w:sz w:val="28"/>
          <w:szCs w:val="28"/>
          <w:lang w:val="kk-KZ"/>
        </w:rPr>
        <w:tab/>
        <w:t xml:space="preserve">Екінші блокқа ақпаратты қолдану және талдау іскерлігін бағалайтын </w:t>
      </w:r>
      <w:r w:rsidR="001A1BC8">
        <w:rPr>
          <w:rFonts w:ascii="Times New Roman" w:hAnsi="Times New Roman" w:cs="Times New Roman"/>
          <w:sz w:val="28"/>
          <w:szCs w:val="28"/>
          <w:lang w:val="kk-KZ"/>
        </w:rPr>
        <w:t xml:space="preserve"> жүйелілік </w:t>
      </w:r>
      <w:r w:rsidRPr="00520ABF">
        <w:rPr>
          <w:rFonts w:ascii="Times New Roman" w:hAnsi="Times New Roman" w:cs="Times New Roman"/>
          <w:sz w:val="28"/>
          <w:szCs w:val="28"/>
          <w:lang w:val="kk-KZ"/>
        </w:rPr>
        <w:t xml:space="preserve">құзыреттілікті анықтайтын сұрақтар кіреді. Бұл </w:t>
      </w:r>
      <w:r>
        <w:rPr>
          <w:rFonts w:ascii="Times New Roman" w:hAnsi="Times New Roman" w:cs="Times New Roman"/>
          <w:sz w:val="28"/>
          <w:szCs w:val="28"/>
          <w:lang w:val="kk-KZ"/>
        </w:rPr>
        <w:t>магистранттардың</w:t>
      </w:r>
      <w:r w:rsidRPr="00520ABF">
        <w:rPr>
          <w:rFonts w:ascii="Times New Roman" w:hAnsi="Times New Roman" w:cs="Times New Roman"/>
          <w:sz w:val="28"/>
          <w:szCs w:val="28"/>
          <w:lang w:val="kk-KZ"/>
        </w:rPr>
        <w:t xml:space="preserve"> зерттеу аймағындағы дәлелдерді қалыптастыру мен негіздеу және мәселелерді шешу арқылы өз білімін қолдана білуі және түсінуін қарастырады. </w:t>
      </w:r>
    </w:p>
    <w:p w14:paraId="25BE9A6E" w14:textId="77777777" w:rsidR="00520ABF" w:rsidRDefault="00520ABF" w:rsidP="00520AB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i/>
          <w:sz w:val="28"/>
          <w:szCs w:val="28"/>
          <w:lang w:val="kk-KZ"/>
        </w:rPr>
      </w:pPr>
      <w:r w:rsidRPr="00520ABF">
        <w:rPr>
          <w:rFonts w:ascii="Times New Roman" w:hAnsi="Times New Roman" w:cs="Times New Roman"/>
          <w:sz w:val="28"/>
          <w:szCs w:val="28"/>
          <w:lang w:val="kk-KZ"/>
        </w:rPr>
        <w:tab/>
        <w:t>Үшінші блокқа ақпаратты синтездеу және бағалау іскерлігін анықтайтын</w:t>
      </w:r>
      <w:r w:rsidR="001A1BC8" w:rsidRPr="001A1B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1BC8">
        <w:rPr>
          <w:rFonts w:ascii="Times New Roman" w:hAnsi="Times New Roman" w:cs="Times New Roman"/>
          <w:sz w:val="28"/>
          <w:szCs w:val="28"/>
          <w:lang w:val="kk-KZ"/>
        </w:rPr>
        <w:t xml:space="preserve">функционалдық </w:t>
      </w:r>
      <w:r w:rsidRPr="00520ABF">
        <w:rPr>
          <w:rFonts w:ascii="Times New Roman" w:hAnsi="Times New Roman" w:cs="Times New Roman"/>
          <w:sz w:val="28"/>
          <w:szCs w:val="28"/>
          <w:lang w:val="kk-KZ"/>
        </w:rPr>
        <w:t xml:space="preserve"> жүйелік құзыреттілік мәселелері кіреді. Мұнда </w:t>
      </w:r>
      <w:r w:rsidR="00A15A79">
        <w:rPr>
          <w:rFonts w:ascii="Times New Roman" w:hAnsi="Times New Roman" w:cs="Times New Roman"/>
          <w:sz w:val="28"/>
          <w:szCs w:val="28"/>
          <w:lang w:val="kk-KZ"/>
        </w:rPr>
        <w:t>магистранттардың</w:t>
      </w:r>
      <w:r w:rsidRPr="00520ABF">
        <w:rPr>
          <w:rFonts w:ascii="Times New Roman" w:hAnsi="Times New Roman" w:cs="Times New Roman"/>
          <w:sz w:val="28"/>
          <w:szCs w:val="28"/>
          <w:lang w:val="kk-KZ"/>
        </w:rPr>
        <w:t xml:space="preserve"> пікірлерді дәлелдеу, эссе жазу, шығарма жазу қабілеттері бағаланады.</w:t>
      </w:r>
      <w:r w:rsidR="00A15A79" w:rsidRPr="00520ABF">
        <w:rPr>
          <w:rFonts w:ascii="Times New Roman" w:eastAsiaTheme="minorEastAsia" w:hAnsi="Times New Roman" w:cs="Times New Roman"/>
          <w:bCs/>
          <w:i/>
          <w:sz w:val="28"/>
          <w:szCs w:val="28"/>
          <w:lang w:val="kk-KZ"/>
        </w:rPr>
        <w:t xml:space="preserve"> </w:t>
      </w:r>
    </w:p>
    <w:p w14:paraId="1C373D8A" w14:textId="77777777" w:rsidR="00D57056" w:rsidRPr="00520ABF" w:rsidRDefault="00D57056" w:rsidP="00520ABF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i/>
          <w:sz w:val="28"/>
          <w:szCs w:val="28"/>
          <w:lang w:val="kk-KZ"/>
        </w:rPr>
      </w:pPr>
    </w:p>
    <w:p w14:paraId="0E4086DE" w14:textId="77777777" w:rsidR="00520ABF" w:rsidRPr="00520ABF" w:rsidRDefault="00520ABF" w:rsidP="00520ABF">
      <w:pPr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0ABF">
        <w:rPr>
          <w:rFonts w:ascii="Times New Roman" w:hAnsi="Times New Roman" w:cs="Times New Roman"/>
          <w:b/>
          <w:bCs/>
          <w:sz w:val="28"/>
          <w:szCs w:val="28"/>
          <w:lang w:val="kk-KZ"/>
        </w:rPr>
        <w:t>Дайындалуға арналған тақырыптар</w:t>
      </w:r>
      <w:r w:rsidRPr="00520AB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</w:p>
    <w:p w14:paraId="5C829ACF" w14:textId="04EC00F4" w:rsidR="00520ABF" w:rsidRPr="003B2362" w:rsidRDefault="00520ABF" w:rsidP="00A15A79">
      <w:pPr>
        <w:spacing w:after="20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B87CD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тақырып.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979DED4" w14:textId="77777777" w:rsidR="00520ABF" w:rsidRPr="003B2362" w:rsidRDefault="00520ABF" w:rsidP="00A15A79">
      <w:pPr>
        <w:spacing w:after="20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B87CD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A15A79"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Мектептегі басқаруды білім алушылардың  позициясын  қалыптастыру құралы. Басқарудың 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философиялық негіздері. Қазіргі білім беруді ізгілендірудің жаңа  парадигмалары мен тұғырлары: адамзаттың жаһандық мәселелері. </w:t>
      </w:r>
    </w:p>
    <w:p w14:paraId="73662682" w14:textId="77777777" w:rsidR="00A15A79" w:rsidRPr="00B86A31" w:rsidRDefault="00520ABF" w:rsidP="00A15A79">
      <w:pPr>
        <w:spacing w:after="20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3B2362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 w:rsidR="00B87CDC"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Pr="003B236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тақырып.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5A79" w:rsidRPr="003B2362">
        <w:rPr>
          <w:rFonts w:ascii="Times New Roman" w:hAnsi="Times New Roman" w:cs="Times New Roman"/>
          <w:sz w:val="28"/>
          <w:szCs w:val="28"/>
          <w:lang w:val="kk-KZ"/>
        </w:rPr>
        <w:t>Педагог кадрлардың біліктілігін арттырудағы менеджменттің тәсілдерін енгізудің  ерекшеліктері. Басқарудың әлеуметтік маңызы.</w:t>
      </w:r>
      <w:r w:rsidR="00B86A31" w:rsidRPr="00B86A31">
        <w:rPr>
          <w:lang w:val="kk-KZ"/>
        </w:rPr>
        <w:t xml:space="preserve"> </w:t>
      </w:r>
      <w:r w:rsidR="00B86A31" w:rsidRPr="00B86A31">
        <w:rPr>
          <w:rFonts w:ascii="Times New Roman" w:hAnsi="Times New Roman" w:cs="Times New Roman"/>
          <w:sz w:val="28"/>
          <w:szCs w:val="28"/>
          <w:lang w:val="kk-KZ"/>
        </w:rPr>
        <w:t>Мектептегі әкімшілік  басқарудың мақсаттары, міндеттері.</w:t>
      </w:r>
    </w:p>
    <w:p w14:paraId="30E02B9C" w14:textId="77777777" w:rsidR="00520ABF" w:rsidRPr="003B2362" w:rsidRDefault="00520ABF" w:rsidP="00520AB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2F5C62E" w14:textId="77777777" w:rsidR="0096528F" w:rsidRPr="003B2362" w:rsidRDefault="00520ABF" w:rsidP="00520AB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B87CD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6528F"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Басқарудың 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>психологиялық ерекшеліктері.</w:t>
      </w:r>
      <w:r w:rsidR="0096528F"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Менеджмент ұғымына ғалымдардың берген анықтамалары. 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75432">
        <w:rPr>
          <w:rFonts w:ascii="Times New Roman" w:hAnsi="Times New Roman" w:cs="Times New Roman"/>
          <w:sz w:val="28"/>
          <w:szCs w:val="28"/>
          <w:lang w:val="kk-KZ"/>
        </w:rPr>
        <w:t>Білім беру жүйесін басқарудағы жаңа міндеттер мен басқару бағыттары.</w:t>
      </w:r>
    </w:p>
    <w:p w14:paraId="49C0A9A1" w14:textId="77777777" w:rsidR="00520ABF" w:rsidRPr="003B2362" w:rsidRDefault="00520ABF" w:rsidP="00520AB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B87CD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тақырып.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528F"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Басқарудағы 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>рухани адамгершілік</w:t>
      </w:r>
      <w:r w:rsidR="0096528F" w:rsidRPr="003B2362">
        <w:rPr>
          <w:rFonts w:ascii="Times New Roman" w:hAnsi="Times New Roman" w:cs="Times New Roman"/>
          <w:sz w:val="28"/>
          <w:szCs w:val="28"/>
          <w:lang w:val="kk-KZ"/>
        </w:rPr>
        <w:t>тің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негіз</w:t>
      </w:r>
      <w:r w:rsidR="0096528F" w:rsidRPr="003B2362">
        <w:rPr>
          <w:rFonts w:ascii="Times New Roman" w:hAnsi="Times New Roman" w:cs="Times New Roman"/>
          <w:sz w:val="28"/>
          <w:szCs w:val="28"/>
          <w:lang w:val="kk-KZ"/>
        </w:rPr>
        <w:t>дері.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528F"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 Басқарудағы 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ізгілік мәселесі. </w:t>
      </w:r>
    </w:p>
    <w:p w14:paraId="7F3853EF" w14:textId="77777777" w:rsidR="0096528F" w:rsidRPr="003B2362" w:rsidRDefault="00520ABF" w:rsidP="00520AB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B87CD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тақырып.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528F"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Ұйымның қызметкері ретінде командалық іс-әрекет ету жоспарын құрастыру негіздері. </w:t>
      </w:r>
      <w:r w:rsidR="00E75432">
        <w:rPr>
          <w:rFonts w:ascii="Times New Roman" w:hAnsi="Times New Roman" w:cs="Times New Roman"/>
          <w:sz w:val="28"/>
          <w:szCs w:val="28"/>
          <w:lang w:val="kk-KZ"/>
        </w:rPr>
        <w:t>Жоспарды құрастыру</w:t>
      </w:r>
      <w:r w:rsidR="00D57056">
        <w:rPr>
          <w:rFonts w:ascii="Times New Roman" w:hAnsi="Times New Roman" w:cs="Times New Roman"/>
          <w:sz w:val="28"/>
          <w:szCs w:val="28"/>
          <w:lang w:val="kk-KZ"/>
        </w:rPr>
        <w:t xml:space="preserve"> формасы.</w:t>
      </w:r>
    </w:p>
    <w:p w14:paraId="2EF8FED9" w14:textId="77777777" w:rsidR="0096528F" w:rsidRPr="003B2362" w:rsidRDefault="00520ABF" w:rsidP="00520AB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B87CD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тақырып.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528F" w:rsidRPr="003B2362">
        <w:rPr>
          <w:rFonts w:ascii="Times New Roman" w:hAnsi="Times New Roman" w:cs="Times New Roman"/>
          <w:sz w:val="28"/>
          <w:szCs w:val="28"/>
          <w:lang w:val="kk-KZ"/>
        </w:rPr>
        <w:t>Ұйымның мақсаты мен міндеттерін құрастырудағы  менеджменттің артықшылығы.  Гуманды педагогиканың теориялық- әдістемелік   негіздері.</w:t>
      </w:r>
    </w:p>
    <w:p w14:paraId="21558A99" w14:textId="77777777" w:rsidR="00520ABF" w:rsidRPr="003B2362" w:rsidRDefault="00520ABF" w:rsidP="00520AB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8 </w:t>
      </w:r>
      <w:r w:rsidR="00B87CD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>тақырып.</w:t>
      </w:r>
      <w:r w:rsidRPr="003B236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="0096528F"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 Мектепті басқарудағы  ұйымдастырушылық қабілетті арттыру    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>мәселесі.</w:t>
      </w:r>
      <w:r w:rsidR="00B86A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6A31" w:rsidRPr="00B86A31">
        <w:rPr>
          <w:rFonts w:ascii="Times New Roman" w:hAnsi="Times New Roman" w:cs="Times New Roman"/>
          <w:bCs/>
          <w:sz w:val="28"/>
          <w:szCs w:val="28"/>
          <w:lang w:val="kk-KZ"/>
        </w:rPr>
        <w:t>Білім  беруде</w:t>
      </w:r>
      <w:r w:rsidR="00B86A31">
        <w:rPr>
          <w:rFonts w:ascii="Times New Roman" w:hAnsi="Times New Roman" w:cs="Times New Roman"/>
          <w:bCs/>
          <w:sz w:val="28"/>
          <w:szCs w:val="28"/>
          <w:lang w:val="kk-KZ"/>
        </w:rPr>
        <w:t>гі заңнамалық құжаттар.</w:t>
      </w:r>
    </w:p>
    <w:p w14:paraId="69B2D929" w14:textId="77777777" w:rsidR="0096528F" w:rsidRPr="003B2362" w:rsidRDefault="00520ABF" w:rsidP="00520AB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B87CD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тақырып.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528F" w:rsidRPr="003B2362">
        <w:rPr>
          <w:rFonts w:ascii="Times New Roman" w:hAnsi="Times New Roman" w:cs="Times New Roman"/>
          <w:sz w:val="28"/>
          <w:szCs w:val="28"/>
          <w:lang w:val="kk-KZ"/>
        </w:rPr>
        <w:t>Әлемдік білім кеңістігіндегі</w:t>
      </w:r>
      <w:r w:rsidR="0096528F"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6528F"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рухани-адамгершілік  білім берудің  әдістемелік тұрғылары : салыстырмалы аспект. </w:t>
      </w:r>
      <w:r w:rsidR="0096528F"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0D41E1F9" w14:textId="77777777" w:rsidR="0096528F" w:rsidRPr="003B2362" w:rsidRDefault="00520ABF" w:rsidP="00520ABF">
      <w:pPr>
        <w:spacing w:after="20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="00B87CD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.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D40A1" w:rsidRPr="003B2362">
        <w:rPr>
          <w:rFonts w:ascii="Times New Roman" w:hAnsi="Times New Roman" w:cs="Times New Roman"/>
          <w:sz w:val="28"/>
          <w:szCs w:val="28"/>
          <w:lang w:val="kk-KZ"/>
        </w:rPr>
        <w:t>Мектептегі басқарудың мәні, әдістері мен функциялары.</w:t>
      </w:r>
      <w:r w:rsidR="00B86A31">
        <w:rPr>
          <w:rFonts w:ascii="Times New Roman" w:hAnsi="Times New Roman" w:cs="Times New Roman"/>
          <w:sz w:val="28"/>
          <w:szCs w:val="28"/>
          <w:lang w:val="kk-KZ"/>
        </w:rPr>
        <w:t xml:space="preserve"> Тиімді әдіс -тәсілді  ұйымдастыру ерекшелігі.</w:t>
      </w:r>
    </w:p>
    <w:p w14:paraId="3386CC66" w14:textId="77777777" w:rsidR="00520ABF" w:rsidRPr="003B2362" w:rsidRDefault="00520ABF" w:rsidP="00520AB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11</w:t>
      </w:r>
      <w:r w:rsidR="00B87CD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тақырып.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D40A1"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Коучинг – 21 ғасыр педагогының құралы. Коучингтің білім беруді </w:t>
      </w:r>
      <w:r w:rsidR="009D40A1" w:rsidRPr="003B2362">
        <w:rPr>
          <w:rFonts w:ascii="Times New Roman" w:hAnsi="Times New Roman" w:cs="Times New Roman"/>
          <w:bCs/>
          <w:sz w:val="28"/>
          <w:szCs w:val="28"/>
          <w:lang w:val="kk-KZ"/>
        </w:rPr>
        <w:t>беруді жетілдіру жағдайында педагогтың кәсіби-тұлғалық дамуындағы коучингтің рөлі.</w:t>
      </w:r>
    </w:p>
    <w:p w14:paraId="555C2EB5" w14:textId="77777777" w:rsidR="00520ABF" w:rsidRPr="003B2362" w:rsidRDefault="00520ABF" w:rsidP="00520ABF">
      <w:pPr>
        <w:spacing w:after="20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>12</w:t>
      </w:r>
      <w:r w:rsidR="00B87CD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тақырып.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40A1" w:rsidRPr="003B2362">
        <w:rPr>
          <w:rFonts w:ascii="Times New Roman" w:hAnsi="Times New Roman" w:cs="Times New Roman"/>
          <w:bCs/>
          <w:sz w:val="28"/>
          <w:szCs w:val="28"/>
          <w:lang w:val="kk-KZ"/>
        </w:rPr>
        <w:t>Педагогикалық этика.</w:t>
      </w:r>
      <w:r w:rsidR="009D40A1"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 Педагогикалық қарым-қатынастың басқару   құралы ретіндегі теориялық және практикалық бағыттары. Тұлғааралық</w:t>
      </w:r>
      <w:r w:rsidR="003B2362">
        <w:rPr>
          <w:rFonts w:ascii="Times New Roman" w:hAnsi="Times New Roman" w:cs="Times New Roman"/>
          <w:sz w:val="28"/>
          <w:szCs w:val="28"/>
          <w:lang w:val="kk-KZ"/>
        </w:rPr>
        <w:t xml:space="preserve"> қарым-қатынас</w:t>
      </w:r>
      <w:r w:rsidR="009D40A1"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теориясы.</w:t>
      </w:r>
    </w:p>
    <w:p w14:paraId="4C78C4CC" w14:textId="77777777" w:rsidR="009D40A1" w:rsidRPr="003B2362" w:rsidRDefault="009D40A1" w:rsidP="00520AB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13</w:t>
      </w:r>
      <w:r w:rsidR="00B87CD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тақырып. 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Корпоративтік мәдениет. 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Адамгершілік </w:t>
      </w:r>
      <w:r w:rsidR="00520ABF"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идеяларының  тәрбиелік әлеуеті.  </w:t>
      </w:r>
      <w:r w:rsidR="00E75432">
        <w:rPr>
          <w:rFonts w:ascii="Times New Roman" w:hAnsi="Times New Roman" w:cs="Times New Roman"/>
          <w:sz w:val="28"/>
          <w:szCs w:val="28"/>
          <w:lang w:val="kk-KZ"/>
        </w:rPr>
        <w:t xml:space="preserve"> Ұжымдағы қарым-қатынас әдебі.</w:t>
      </w:r>
    </w:p>
    <w:p w14:paraId="5022A74A" w14:textId="77777777" w:rsidR="00520ABF" w:rsidRPr="003B2362" w:rsidRDefault="00520ABF" w:rsidP="00520AB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>14</w:t>
      </w:r>
      <w:r w:rsidR="00B87CD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тақырып.</w:t>
      </w:r>
      <w:r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40A1" w:rsidRPr="003B2362">
        <w:rPr>
          <w:rFonts w:ascii="Times New Roman" w:hAnsi="Times New Roman" w:cs="Times New Roman"/>
          <w:sz w:val="28"/>
          <w:szCs w:val="28"/>
          <w:lang w:val="kk-KZ"/>
        </w:rPr>
        <w:t>Жалпыадамзаттық құндылықтарға негізделген көшбасшылық. Басқарудағы көшбасшылық қабілет.</w:t>
      </w:r>
    </w:p>
    <w:p w14:paraId="5C78B246" w14:textId="77777777" w:rsidR="009D40A1" w:rsidRDefault="00520ABF" w:rsidP="00520AB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 w:rsidR="00B87CDC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3B23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тақырып.</w:t>
      </w:r>
      <w:r w:rsidR="009D40A1" w:rsidRPr="003B2362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9D40A1" w:rsidRPr="003B2362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берудегі менеджердің көшбасшылық қабілеті. </w:t>
      </w:r>
      <w:r w:rsidR="00B86A31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берудегі жаңашылдық.</w:t>
      </w:r>
    </w:p>
    <w:p w14:paraId="1D5C12F4" w14:textId="77777777" w:rsidR="006D5F5D" w:rsidRDefault="006D5F5D" w:rsidP="00520AB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04FE737" w14:textId="77777777" w:rsidR="00E75432" w:rsidRDefault="00E75432" w:rsidP="00520ABF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4661B3F" w14:textId="77777777" w:rsidR="006D5F5D" w:rsidRPr="006D5F5D" w:rsidRDefault="00E75432" w:rsidP="006D5F5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Емтиханға дайындығын</w:t>
      </w:r>
      <w:r w:rsidR="006D5F5D" w:rsidRPr="006D5F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бағалау, оқыту нәтижесі:</w:t>
      </w:r>
      <w:r w:rsidR="006D5F5D" w:rsidRPr="006D5F5D">
        <w:rPr>
          <w:lang w:val="kk-KZ"/>
        </w:rPr>
        <w:t xml:space="preserve"> </w:t>
      </w:r>
      <w:r w:rsidR="006D5F5D" w:rsidRPr="006D5F5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Баға қою өлшемдері.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087"/>
      </w:tblGrid>
      <w:tr w:rsidR="006D5F5D" w:rsidRPr="006D5F5D" w14:paraId="2AE9E5B2" w14:textId="77777777" w:rsidTr="0038104C">
        <w:trPr>
          <w:trHeight w:val="270"/>
        </w:trPr>
        <w:tc>
          <w:tcPr>
            <w:tcW w:w="3261" w:type="dxa"/>
            <w:shd w:val="clear" w:color="auto" w:fill="auto"/>
          </w:tcPr>
          <w:p w14:paraId="1C3019E1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bookmarkStart w:id="0" w:name="_Hlk188993990"/>
            <w:r w:rsidRPr="006D5F5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Балл</w:t>
            </w:r>
            <w:r w:rsidRPr="006D5F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</w:tcPr>
          <w:p w14:paraId="7C5D85FB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D5F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Pr="006D5F5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ауап мазмұны</w:t>
            </w:r>
            <w:r w:rsidRPr="006D5F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6D5F5D" w:rsidRPr="006D5F5D" w14:paraId="7427C1AA" w14:textId="77777777" w:rsidTr="0038104C">
        <w:trPr>
          <w:trHeight w:val="1095"/>
        </w:trPr>
        <w:tc>
          <w:tcPr>
            <w:tcW w:w="3261" w:type="dxa"/>
            <w:shd w:val="clear" w:color="auto" w:fill="auto"/>
          </w:tcPr>
          <w:p w14:paraId="6A1DACB6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0F77B429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95-100 (A)</w:t>
            </w:r>
          </w:p>
          <w:p w14:paraId="7E474DE6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90-94   (A-)</w:t>
            </w:r>
          </w:p>
          <w:p w14:paraId="10847BED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D5F5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Өте жақсы</w:t>
            </w:r>
          </w:p>
        </w:tc>
        <w:tc>
          <w:tcPr>
            <w:tcW w:w="7087" w:type="dxa"/>
            <w:shd w:val="clear" w:color="auto" w:fill="auto"/>
          </w:tcPr>
          <w:p w14:paraId="4592E0E1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Емтихан сұрақтарына берілген жауап теориялық тұрғыдан нақты, толық жазылған.    </w:t>
            </w:r>
          </w:p>
          <w:p w14:paraId="2EC9F0E8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Жауаптың 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мазмұны  өзін-өзі тану   туралы   дұрыс  мәлімет береді, практикалық ерекшеліктері сипа</w:t>
            </w: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тталған және толық шешілген.</w:t>
            </w:r>
          </w:p>
          <w:p w14:paraId="142BAD9B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3.1-2 блок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жауаптары </w:t>
            </w: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теориялық 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материал</w:t>
            </w: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ды жақсы игергендігін білдіреді.</w:t>
            </w:r>
          </w:p>
          <w:p w14:paraId="6AAFC50F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Шығармашылық жұмыста қабілеттілігі көрінеді.</w:t>
            </w:r>
          </w:p>
        </w:tc>
      </w:tr>
      <w:tr w:rsidR="006D5F5D" w:rsidRPr="00B672FD" w14:paraId="6930E99B" w14:textId="77777777" w:rsidTr="0038104C">
        <w:trPr>
          <w:trHeight w:val="1095"/>
        </w:trPr>
        <w:tc>
          <w:tcPr>
            <w:tcW w:w="3261" w:type="dxa"/>
            <w:shd w:val="clear" w:color="auto" w:fill="auto"/>
          </w:tcPr>
          <w:p w14:paraId="343D8235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85-89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(B+)</w:t>
            </w:r>
          </w:p>
          <w:p w14:paraId="36B8F103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80-84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(B)</w:t>
            </w:r>
          </w:p>
          <w:p w14:paraId="7002DE0C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75-79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( B-)</w:t>
            </w:r>
          </w:p>
          <w:p w14:paraId="390D6A05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70-74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(C+)</w:t>
            </w:r>
          </w:p>
          <w:p w14:paraId="52A91ECD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D5F5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r w:rsidRPr="006D5F5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Жақсы</w:t>
            </w:r>
          </w:p>
        </w:tc>
        <w:tc>
          <w:tcPr>
            <w:tcW w:w="7087" w:type="dxa"/>
            <w:shd w:val="clear" w:color="auto" w:fill="auto"/>
          </w:tcPr>
          <w:p w14:paraId="3D0F8846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Емтихан сұрақтарына   берілген жауап  тақырыптың мазмұнына қойылатын   талаптарға сай  келеді. </w:t>
            </w:r>
          </w:p>
          <w:p w14:paraId="17EBAB31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Мазмұнында  ашылмай қалған аспектілер бар. </w:t>
            </w:r>
          </w:p>
          <w:p w14:paraId="47132E66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Практикалық ерекшеліктері толық сипатталмаған.</w:t>
            </w:r>
          </w:p>
          <w:p w14:paraId="45E7D05A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4.1-2 блок 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жауаптары </w:t>
            </w: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теориялық 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материалды 80% игергендігін білдіреді.</w:t>
            </w:r>
          </w:p>
        </w:tc>
      </w:tr>
      <w:tr w:rsidR="006D5F5D" w:rsidRPr="00B672FD" w14:paraId="7BD1264B" w14:textId="77777777" w:rsidTr="0038104C">
        <w:trPr>
          <w:trHeight w:val="415"/>
        </w:trPr>
        <w:tc>
          <w:tcPr>
            <w:tcW w:w="3261" w:type="dxa"/>
            <w:shd w:val="clear" w:color="auto" w:fill="auto"/>
          </w:tcPr>
          <w:p w14:paraId="147EC224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65-69  (C)</w:t>
            </w:r>
          </w:p>
          <w:p w14:paraId="5DEAA8F5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60-64  ( C-)</w:t>
            </w:r>
          </w:p>
          <w:p w14:paraId="0E609C98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55-59  ( D+)</w:t>
            </w:r>
          </w:p>
          <w:p w14:paraId="2B6421AD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50-54  ( D)</w:t>
            </w:r>
          </w:p>
          <w:p w14:paraId="3B6CB500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D5F5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(Қанағаттанарлық)</w:t>
            </w:r>
          </w:p>
        </w:tc>
        <w:tc>
          <w:tcPr>
            <w:tcW w:w="7087" w:type="dxa"/>
            <w:shd w:val="clear" w:color="auto" w:fill="auto"/>
          </w:tcPr>
          <w:p w14:paraId="5468A1F5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Жұмыс орындалған, бірақ мазмұны толық ашылмаған. </w:t>
            </w: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Практикалық ерекшеліктері сипатталмаған. </w:t>
            </w:r>
          </w:p>
          <w:p w14:paraId="4D1A0F7E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Жауаптары қысқа,  қосымша </w:t>
            </w: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жүйелілікті , ақпараттың  қисындылығын 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талап етеді.</w:t>
            </w:r>
          </w:p>
        </w:tc>
      </w:tr>
      <w:tr w:rsidR="006D5F5D" w:rsidRPr="00B672FD" w14:paraId="6E4FA9C1" w14:textId="77777777" w:rsidTr="0038104C">
        <w:trPr>
          <w:trHeight w:val="285"/>
        </w:trPr>
        <w:tc>
          <w:tcPr>
            <w:tcW w:w="3261" w:type="dxa"/>
            <w:shd w:val="clear" w:color="auto" w:fill="auto"/>
          </w:tcPr>
          <w:p w14:paraId="21B6FD10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0417255C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25-49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(FX)</w:t>
            </w:r>
          </w:p>
          <w:p w14:paraId="0700E609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0-24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(F)</w:t>
            </w:r>
          </w:p>
          <w:p w14:paraId="48858FCE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D5F5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(Қанағаттанарлықсыз) </w:t>
            </w:r>
          </w:p>
        </w:tc>
        <w:tc>
          <w:tcPr>
            <w:tcW w:w="7087" w:type="dxa"/>
            <w:shd w:val="clear" w:color="auto" w:fill="auto"/>
          </w:tcPr>
          <w:p w14:paraId="46EAB5F1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Емтихан сқрақтары бағдарламаға сәйкес емес. 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Жұмыс  мүлде орындалмаған, </w:t>
            </w: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теориялық қателер  </w:t>
            </w:r>
            <w:r w:rsidRPr="006D5F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кездеседі.</w:t>
            </w:r>
          </w:p>
          <w:p w14:paraId="3552ABCE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Практикалық жауап мүлде жоқ.</w:t>
            </w:r>
          </w:p>
          <w:p w14:paraId="3F95BBBA" w14:textId="77777777" w:rsidR="006D5F5D" w:rsidRPr="006D5F5D" w:rsidRDefault="006D5F5D" w:rsidP="006D5F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5F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Жауапта грамматикалық,терминологиялық қателер бар, логикалық  жүйелілік  бұзылған.</w:t>
            </w:r>
          </w:p>
        </w:tc>
      </w:tr>
      <w:bookmarkEnd w:id="0"/>
    </w:tbl>
    <w:p w14:paraId="0130537E" w14:textId="77777777" w:rsidR="00520ABF" w:rsidRPr="000D2B8F" w:rsidRDefault="00520ABF" w:rsidP="00520ABF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14:paraId="35FFBE59" w14:textId="77777777" w:rsidR="00520ABF" w:rsidRDefault="00520ABF" w:rsidP="00520AB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ABF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әдебиеттер:</w:t>
      </w:r>
      <w:r w:rsidRPr="00520A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F36314E" w14:textId="77777777" w:rsidR="00F127CA" w:rsidRDefault="00F127CA" w:rsidP="00520AB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D0E3B87" w14:textId="77777777" w:rsidR="00F127CA" w:rsidRDefault="00F127CA" w:rsidP="00520AB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60E7ABE" w14:textId="77777777" w:rsidR="00F127CA" w:rsidRPr="00D57056" w:rsidRDefault="00F127CA" w:rsidP="00F127CA">
      <w:pPr>
        <w:pStyle w:val="a3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05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Мынбаева А.К., Садвакасова З.М. Инновационные методы обучения, или Как интересно преподавать.-Алматы: Қазақ Университеті, </w:t>
      </w:r>
      <w:r w:rsidRPr="00D57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2009. - 344 с. </w:t>
      </w:r>
    </w:p>
    <w:p w14:paraId="6487968D" w14:textId="77777777" w:rsidR="00F127CA" w:rsidRPr="00D57056" w:rsidRDefault="00F127CA" w:rsidP="00F127CA">
      <w:pPr>
        <w:pStyle w:val="a3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5705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Әлқожаева Н.С. Педагогика. Оқу-әдістемелік кешен.-Алматы:Қазақ университеті, 2014, 2- басылым.-145 б. </w:t>
      </w:r>
    </w:p>
    <w:p w14:paraId="40A77CA9" w14:textId="77777777" w:rsidR="00F127CA" w:rsidRPr="00D57056" w:rsidRDefault="00F127CA" w:rsidP="00F127CA">
      <w:pPr>
        <w:pStyle w:val="a3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5705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Бөрібекова Ф.Б., Жанатбекова Н.Ж. Қазіргі заманғы педагогикалық технологиялар. Оқулық. – А.: 2014. -360б. </w:t>
      </w:r>
    </w:p>
    <w:p w14:paraId="74662646" w14:textId="77777777" w:rsidR="00F127CA" w:rsidRPr="00D57056" w:rsidRDefault="00F127CA" w:rsidP="006D5F5D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right="-143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 w:rsidRPr="00D57056">
        <w:rPr>
          <w:rFonts w:ascii="Times New Roman" w:hAnsi="Times New Roman" w:cs="Times New Roman"/>
          <w:spacing w:val="-1"/>
          <w:sz w:val="28"/>
          <w:szCs w:val="28"/>
          <w:lang w:val="kk-KZ"/>
        </w:rPr>
        <w:t>Молдасан Қ.Ш., Төлешова Ұ.Б., Педагогикалық коучинг:оқу құралы.-</w:t>
      </w:r>
      <w:r w:rsidRPr="00D570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Алматы : Қазақ ун-ті, 2020. – 100 б.</w:t>
      </w:r>
      <w:r w:rsidRPr="00D57056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 </w:t>
      </w:r>
    </w:p>
    <w:p w14:paraId="0DD74531" w14:textId="77777777" w:rsidR="00EB0444" w:rsidRPr="00D57056" w:rsidRDefault="00F127CA" w:rsidP="006D5F5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57056">
        <w:rPr>
          <w:rFonts w:ascii="Times New Roman" w:hAnsi="Times New Roman" w:cs="Times New Roman"/>
          <w:sz w:val="28"/>
          <w:szCs w:val="28"/>
          <w:lang w:val="kk-KZ"/>
        </w:rPr>
        <w:t>Турманова К. Б. Менеджменттің даму тарихы және оның қоғамдағы рөлі // Молодой ученый. — 2018. — №44.1. — С. 17-21. — URL https</w:t>
      </w:r>
      <w:r w:rsidR="006D5F5D" w:rsidRPr="00D57056">
        <w:rPr>
          <w:rFonts w:ascii="Times New Roman" w:hAnsi="Times New Roman" w:cs="Times New Roman"/>
          <w:sz w:val="28"/>
          <w:szCs w:val="28"/>
          <w:lang w:val="kk-KZ"/>
        </w:rPr>
        <w:t>://moluch.ru/archive/230/53754</w:t>
      </w:r>
    </w:p>
    <w:sectPr w:rsidR="00EB0444" w:rsidRPr="00D57056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5463B"/>
    <w:multiLevelType w:val="hybridMultilevel"/>
    <w:tmpl w:val="273C79E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51AAC"/>
    <w:multiLevelType w:val="hybridMultilevel"/>
    <w:tmpl w:val="2B50F912"/>
    <w:lvl w:ilvl="0" w:tplc="862A760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A0F92"/>
    <w:multiLevelType w:val="hybridMultilevel"/>
    <w:tmpl w:val="5F629556"/>
    <w:lvl w:ilvl="0" w:tplc="6E9EFC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129462">
    <w:abstractNumId w:val="2"/>
  </w:num>
  <w:num w:numId="2" w16cid:durableId="866067465">
    <w:abstractNumId w:val="1"/>
  </w:num>
  <w:num w:numId="3" w16cid:durableId="1410888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75A"/>
    <w:rsid w:val="000D2B8F"/>
    <w:rsid w:val="001A1BC8"/>
    <w:rsid w:val="001F0B3F"/>
    <w:rsid w:val="003B2362"/>
    <w:rsid w:val="00451A4E"/>
    <w:rsid w:val="00520ABF"/>
    <w:rsid w:val="0053675A"/>
    <w:rsid w:val="00607FB9"/>
    <w:rsid w:val="006D5F5D"/>
    <w:rsid w:val="007051C4"/>
    <w:rsid w:val="0096528F"/>
    <w:rsid w:val="009D40A1"/>
    <w:rsid w:val="00A15A79"/>
    <w:rsid w:val="00B41BA0"/>
    <w:rsid w:val="00B672FD"/>
    <w:rsid w:val="00B863C0"/>
    <w:rsid w:val="00B86A31"/>
    <w:rsid w:val="00B87CDC"/>
    <w:rsid w:val="00D57056"/>
    <w:rsid w:val="00E75432"/>
    <w:rsid w:val="00EB0444"/>
    <w:rsid w:val="00EF2CC0"/>
    <w:rsid w:val="00F1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1BE38"/>
  <w15:chartTrackingRefBased/>
  <w15:docId w15:val="{3D00A77D-FA03-414B-BD57-615EC30A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Куаныш Молдасан</cp:lastModifiedBy>
  <cp:revision>12</cp:revision>
  <dcterms:created xsi:type="dcterms:W3CDTF">2021-03-25T16:32:00Z</dcterms:created>
  <dcterms:modified xsi:type="dcterms:W3CDTF">2025-01-28T15:59:00Z</dcterms:modified>
</cp:coreProperties>
</file>